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010" w:rsidRDefault="00680010" w:rsidP="00680010">
      <w:pPr>
        <w:spacing w:after="0" w:line="360" w:lineRule="auto"/>
        <w:jc w:val="center"/>
        <w:rPr>
          <w:b/>
          <w:bCs/>
          <w:lang w:val="en-GB"/>
        </w:rPr>
      </w:pPr>
      <w:bookmarkStart w:id="0" w:name="_GoBack"/>
      <w:bookmarkEnd w:id="0"/>
      <w:r>
        <w:rPr>
          <w:b/>
          <w:bCs/>
          <w:noProof/>
          <w:lang w:eastAsia="fr-FR"/>
        </w:rPr>
        <w:drawing>
          <wp:inline distT="0" distB="0" distL="0" distR="0" wp14:anchorId="531C44EC" wp14:editId="7E8CF53C">
            <wp:extent cx="2181225" cy="751151"/>
            <wp:effectExtent l="0" t="0" r="0" b="0"/>
            <wp:docPr id="1" name="Image 1" descr="c:\users\tommaso\Desktop\logo A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maso\Desktop\logo AM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6847" cy="777193"/>
                    </a:xfrm>
                    <a:prstGeom prst="rect">
                      <a:avLst/>
                    </a:prstGeom>
                    <a:noFill/>
                    <a:ln>
                      <a:noFill/>
                    </a:ln>
                  </pic:spPr>
                </pic:pic>
              </a:graphicData>
            </a:graphic>
          </wp:inline>
        </w:drawing>
      </w:r>
    </w:p>
    <w:p w:rsidR="00680010" w:rsidRDefault="00680010" w:rsidP="008A3336">
      <w:pPr>
        <w:spacing w:after="0" w:line="360" w:lineRule="auto"/>
        <w:jc w:val="both"/>
        <w:rPr>
          <w:b/>
          <w:bCs/>
          <w:lang w:val="en-GB"/>
        </w:rPr>
      </w:pPr>
    </w:p>
    <w:p w:rsidR="007F654A" w:rsidRPr="00C5681E" w:rsidRDefault="00680010" w:rsidP="00680010">
      <w:pPr>
        <w:spacing w:after="0" w:line="360" w:lineRule="auto"/>
        <w:jc w:val="center"/>
        <w:rPr>
          <w:b/>
          <w:bCs/>
          <w:sz w:val="24"/>
          <w:lang w:val="en-GB"/>
        </w:rPr>
      </w:pPr>
      <w:r w:rsidRPr="00C5681E">
        <w:rPr>
          <w:b/>
          <w:bCs/>
          <w:sz w:val="24"/>
          <w:lang w:val="en-GB"/>
        </w:rPr>
        <w:t>1</w:t>
      </w:r>
      <w:r w:rsidR="007F654A" w:rsidRPr="00C5681E">
        <w:rPr>
          <w:b/>
          <w:bCs/>
          <w:sz w:val="24"/>
          <w:lang w:val="en-GB"/>
        </w:rPr>
        <w:t xml:space="preserve"> Research </w:t>
      </w:r>
      <w:r w:rsidRPr="00C5681E">
        <w:rPr>
          <w:b/>
          <w:bCs/>
          <w:sz w:val="24"/>
          <w:lang w:val="en-GB"/>
        </w:rPr>
        <w:t>A</w:t>
      </w:r>
      <w:r w:rsidR="007F654A" w:rsidRPr="00C5681E">
        <w:rPr>
          <w:b/>
          <w:bCs/>
          <w:sz w:val="24"/>
          <w:lang w:val="en-GB"/>
        </w:rPr>
        <w:t>ssociate</w:t>
      </w:r>
      <w:r w:rsidRPr="00C5681E">
        <w:rPr>
          <w:b/>
          <w:bCs/>
          <w:sz w:val="24"/>
          <w:lang w:val="en-GB"/>
        </w:rPr>
        <w:t xml:space="preserve"> position</w:t>
      </w:r>
    </w:p>
    <w:p w:rsidR="00680010" w:rsidRDefault="00680010" w:rsidP="008A3336">
      <w:pPr>
        <w:spacing w:after="0" w:line="360" w:lineRule="auto"/>
        <w:jc w:val="both"/>
        <w:rPr>
          <w:b/>
          <w:bCs/>
          <w:lang w:val="en-GB"/>
        </w:rPr>
      </w:pPr>
    </w:p>
    <w:p w:rsidR="008A3336" w:rsidRPr="007F654A" w:rsidRDefault="008A3336" w:rsidP="008A3336">
      <w:pPr>
        <w:spacing w:after="0" w:line="360" w:lineRule="auto"/>
        <w:jc w:val="both"/>
        <w:rPr>
          <w:lang w:val="en-GB"/>
        </w:rPr>
      </w:pPr>
      <w:r w:rsidRPr="007F654A">
        <w:rPr>
          <w:b/>
          <w:bCs/>
          <w:lang w:val="en-GB"/>
        </w:rPr>
        <w:t>Overview</w:t>
      </w:r>
    </w:p>
    <w:p w:rsidR="008A3336" w:rsidRPr="007F654A" w:rsidRDefault="008A3336" w:rsidP="007F654A">
      <w:pPr>
        <w:spacing w:after="0" w:line="276" w:lineRule="auto"/>
        <w:jc w:val="both"/>
        <w:rPr>
          <w:lang w:val="en-GB"/>
        </w:rPr>
      </w:pPr>
      <w:r w:rsidRPr="007F654A">
        <w:rPr>
          <w:lang w:val="en-GB"/>
        </w:rPr>
        <w:t xml:space="preserve">HOME_EU is a research and innovation program funded under the Horizon 2020 program of the European Union, aimed at providing detailed and empirical data to understand the different perceptions among European citizens of homeless people and to find solutions to homelessness based on the "Home First" </w:t>
      </w:r>
      <w:r w:rsidR="00F45422" w:rsidRPr="007F654A">
        <w:rPr>
          <w:lang w:val="en-GB"/>
        </w:rPr>
        <w:t>model</w:t>
      </w:r>
      <w:r w:rsidRPr="007F654A">
        <w:rPr>
          <w:lang w:val="en-GB"/>
        </w:rPr>
        <w:t>. The twelve European institutions participating in the consortium are: ISPA (Principal Investigator), University of Limerick, AEIPS, University of Padua, Crescer na Maior, FEANTSA, RAIS Fundación, University of Opole, Radboud University Nijmegen, Karolinska Institute, Lisboa City Hall and Aix Marseille University.</w:t>
      </w:r>
    </w:p>
    <w:p w:rsidR="00F45422" w:rsidRPr="007F654A" w:rsidRDefault="00F45422" w:rsidP="007F654A">
      <w:pPr>
        <w:spacing w:after="0" w:line="276" w:lineRule="auto"/>
        <w:jc w:val="both"/>
        <w:rPr>
          <w:lang w:val="en-GB"/>
        </w:rPr>
      </w:pPr>
      <w:r w:rsidRPr="007F654A">
        <w:rPr>
          <w:lang w:val="en-GB"/>
        </w:rPr>
        <w:t xml:space="preserve">Four workpackages (WP) were developed focusing on different targeted populations: </w:t>
      </w:r>
      <w:r w:rsidRPr="005960F3">
        <w:rPr>
          <w:b/>
          <w:lang w:val="en-GB"/>
        </w:rPr>
        <w:t>WP2</w:t>
      </w:r>
      <w:r w:rsidR="005960F3" w:rsidRPr="005960F3">
        <w:rPr>
          <w:b/>
          <w:lang w:val="en-GB"/>
        </w:rPr>
        <w:t xml:space="preserve"> - Aix Marseille University being the leader team</w:t>
      </w:r>
      <w:r w:rsidRPr="005960F3">
        <w:rPr>
          <w:b/>
          <w:lang w:val="en-GB"/>
        </w:rPr>
        <w:t>) a European citizens’ survey on knowledge, attitudes and practice toward homelessness and assessment of Europeans’ willingness to pay for the Housing First model</w:t>
      </w:r>
      <w:r w:rsidRPr="007F654A">
        <w:rPr>
          <w:lang w:val="en-GB"/>
        </w:rPr>
        <w:t>; WP3) a study of service providers’ experiences, either from Housing first teams or traditional services; WP4) a study of service users’ experiences and WP5) a study of public stakeholders’ experiences.</w:t>
      </w:r>
    </w:p>
    <w:p w:rsidR="008A3336" w:rsidRPr="007F654A" w:rsidRDefault="008A3336" w:rsidP="007F654A">
      <w:pPr>
        <w:spacing w:after="0" w:line="276" w:lineRule="auto"/>
        <w:jc w:val="both"/>
        <w:rPr>
          <w:lang w:val="en-GB"/>
        </w:rPr>
      </w:pPr>
      <w:r w:rsidRPr="007F654A">
        <w:rPr>
          <w:lang w:val="en-GB"/>
        </w:rPr>
        <w:t xml:space="preserve">For more information, please visit: </w:t>
      </w:r>
      <w:hyperlink r:id="rId8" w:history="1">
        <w:r w:rsidRPr="007F654A">
          <w:rPr>
            <w:rStyle w:val="Lienhypertexte"/>
            <w:lang w:val="en-GB"/>
          </w:rPr>
          <w:t>http://www.home-eu.org/</w:t>
        </w:r>
      </w:hyperlink>
      <w:r w:rsidRPr="007F654A">
        <w:rPr>
          <w:lang w:val="en-GB"/>
        </w:rPr>
        <w:t xml:space="preserve">. </w:t>
      </w:r>
    </w:p>
    <w:p w:rsidR="008A3336" w:rsidRPr="007F654A" w:rsidRDefault="008A3336" w:rsidP="008A3336">
      <w:pPr>
        <w:spacing w:after="0" w:line="360" w:lineRule="auto"/>
        <w:jc w:val="both"/>
        <w:rPr>
          <w:lang w:val="en-GB"/>
        </w:rPr>
      </w:pPr>
      <w:r w:rsidRPr="007F654A">
        <w:rPr>
          <w:b/>
          <w:bCs/>
          <w:lang w:val="en-GB"/>
        </w:rPr>
        <w:br/>
        <w:t xml:space="preserve">Aix-Marseille University’s workpackage. </w:t>
      </w:r>
    </w:p>
    <w:p w:rsidR="008A3336" w:rsidRPr="007F654A" w:rsidRDefault="008A3336" w:rsidP="007F654A">
      <w:pPr>
        <w:spacing w:after="0" w:line="276" w:lineRule="auto"/>
        <w:jc w:val="both"/>
        <w:rPr>
          <w:lang w:val="en-GB"/>
        </w:rPr>
      </w:pPr>
      <w:r w:rsidRPr="007F654A">
        <w:rPr>
          <w:lang w:val="en-GB"/>
        </w:rPr>
        <w:t>Housing First programs in Europe reported higher residential stability, better health outcomes, and lower health costs when compared to traditional services</w:t>
      </w:r>
      <w:r w:rsidR="00F45422" w:rsidRPr="007F654A">
        <w:rPr>
          <w:lang w:val="en-GB"/>
        </w:rPr>
        <w:t xml:space="preserve"> (either emergency shelters or temporary accommodations)</w:t>
      </w:r>
      <w:r w:rsidRPr="007F654A">
        <w:rPr>
          <w:lang w:val="en-GB"/>
        </w:rPr>
        <w:t xml:space="preserve">. This shift towards housing approaches begs the question of the </w:t>
      </w:r>
      <w:r w:rsidR="00F45422" w:rsidRPr="007F654A">
        <w:rPr>
          <w:lang w:val="en-GB"/>
        </w:rPr>
        <w:t>perception</w:t>
      </w:r>
      <w:r w:rsidRPr="007F654A">
        <w:rPr>
          <w:lang w:val="en-GB"/>
        </w:rPr>
        <w:t xml:space="preserve"> of such programs within the community by the general population. </w:t>
      </w:r>
      <w:r w:rsidR="00F45422" w:rsidRPr="007F654A">
        <w:rPr>
          <w:lang w:val="en-GB"/>
        </w:rPr>
        <w:t xml:space="preserve">In addition, </w:t>
      </w:r>
      <w:r w:rsidRPr="007F654A">
        <w:rPr>
          <w:lang w:val="en-GB"/>
        </w:rPr>
        <w:t xml:space="preserve">key stakeholders would benefit from a study of </w:t>
      </w:r>
      <w:r w:rsidR="00F45422" w:rsidRPr="007F654A">
        <w:rPr>
          <w:lang w:val="en-GB"/>
        </w:rPr>
        <w:t>their</w:t>
      </w:r>
      <w:r w:rsidRPr="007F654A">
        <w:rPr>
          <w:lang w:val="en-GB"/>
        </w:rPr>
        <w:t xml:space="preserve"> valuation by the general population. </w:t>
      </w:r>
    </w:p>
    <w:p w:rsidR="00130971" w:rsidRDefault="008A3336" w:rsidP="007F654A">
      <w:pPr>
        <w:spacing w:after="0" w:line="276" w:lineRule="auto"/>
        <w:jc w:val="both"/>
        <w:rPr>
          <w:lang w:val="en-GB"/>
        </w:rPr>
      </w:pPr>
      <w:r w:rsidRPr="007F654A">
        <w:rPr>
          <w:lang w:val="en-GB"/>
        </w:rPr>
        <w:t>A telephone survey of the general population of eight European countries, namely, France, Ireland, Italy, the Netherlands, Poland, Portugal, Spain, and Sweden was conducted</w:t>
      </w:r>
      <w:r w:rsidR="00E61BB6">
        <w:rPr>
          <w:lang w:val="en-GB"/>
        </w:rPr>
        <w:t xml:space="preserve"> in 2017</w:t>
      </w:r>
      <w:r w:rsidRPr="007F654A">
        <w:rPr>
          <w:lang w:val="en-GB"/>
        </w:rPr>
        <w:t>. For each country, around 700 questionnaires were collected. The survey questionnaire was designed using several instruments: 1) To assess citizens’ opinion</w:t>
      </w:r>
      <w:r w:rsidR="00F45422" w:rsidRPr="007F654A">
        <w:rPr>
          <w:lang w:val="en-GB"/>
        </w:rPr>
        <w:t>s</w:t>
      </w:r>
      <w:r w:rsidRPr="007F654A">
        <w:rPr>
          <w:lang w:val="en-GB"/>
        </w:rPr>
        <w:t xml:space="preserve"> on homelessness, a Knowledge, Attitudes</w:t>
      </w:r>
      <w:r w:rsidR="00F45422" w:rsidRPr="007F654A">
        <w:rPr>
          <w:lang w:val="en-GB"/>
        </w:rPr>
        <w:t xml:space="preserve"> </w:t>
      </w:r>
      <w:r w:rsidRPr="007F654A">
        <w:rPr>
          <w:lang w:val="en-GB"/>
        </w:rPr>
        <w:t xml:space="preserve">and Practices methodology (KAP) was used; 2) To assess European citizens’ support for the Housing First model, a short section using the contingent valuation method with a direct questioning on willingness to pay for the Housing First model was inserted; 3) To evaluate the number of Europeans who had been homeless in their lifetime, several items relating to respondents’ personal history were been inserted into the questionnaire. </w:t>
      </w:r>
    </w:p>
    <w:p w:rsidR="007F654A" w:rsidRPr="007F654A" w:rsidRDefault="007F654A" w:rsidP="007F654A">
      <w:pPr>
        <w:spacing w:after="0" w:line="276" w:lineRule="auto"/>
        <w:jc w:val="both"/>
        <w:rPr>
          <w:lang w:val="en-GB"/>
        </w:rPr>
      </w:pPr>
    </w:p>
    <w:p w:rsidR="008A3336" w:rsidRPr="007F654A" w:rsidRDefault="008A3336" w:rsidP="008A3336">
      <w:pPr>
        <w:spacing w:after="0" w:line="360" w:lineRule="auto"/>
        <w:jc w:val="both"/>
        <w:rPr>
          <w:lang w:val="en-GB"/>
        </w:rPr>
      </w:pPr>
      <w:r w:rsidRPr="007F654A">
        <w:rPr>
          <w:b/>
          <w:bCs/>
          <w:lang w:val="en-GB"/>
        </w:rPr>
        <w:t xml:space="preserve">Position </w:t>
      </w:r>
      <w:r w:rsidR="007F654A">
        <w:rPr>
          <w:b/>
          <w:bCs/>
          <w:lang w:val="en-GB"/>
        </w:rPr>
        <w:t>Description</w:t>
      </w:r>
    </w:p>
    <w:p w:rsidR="00130971" w:rsidRPr="007F654A" w:rsidRDefault="00130971" w:rsidP="007F654A">
      <w:pPr>
        <w:spacing w:after="0" w:line="276" w:lineRule="auto"/>
        <w:jc w:val="both"/>
        <w:rPr>
          <w:lang w:val="en-GB"/>
        </w:rPr>
      </w:pPr>
      <w:r w:rsidRPr="007F654A">
        <w:rPr>
          <w:lang w:val="en-GB"/>
        </w:rPr>
        <w:t>The Aix-Marseille University</w:t>
      </w:r>
      <w:r w:rsidR="008A3336" w:rsidRPr="007F654A">
        <w:rPr>
          <w:lang w:val="en-GB"/>
        </w:rPr>
        <w:t xml:space="preserve"> Team is seeking a highly motivated individual with problem-solving and communica</w:t>
      </w:r>
      <w:r w:rsidR="00001DC8" w:rsidRPr="007F654A">
        <w:rPr>
          <w:lang w:val="en-GB"/>
        </w:rPr>
        <w:t xml:space="preserve">tion skills who is resourceful </w:t>
      </w:r>
      <w:r w:rsidR="008A3336" w:rsidRPr="007F654A">
        <w:rPr>
          <w:lang w:val="en-GB"/>
        </w:rPr>
        <w:t>and prof</w:t>
      </w:r>
      <w:r w:rsidRPr="007F654A">
        <w:rPr>
          <w:lang w:val="en-GB"/>
        </w:rPr>
        <w:t>icient in quantitative analysis.</w:t>
      </w:r>
    </w:p>
    <w:p w:rsidR="00557AE9" w:rsidRPr="007F654A" w:rsidRDefault="008A3336" w:rsidP="007F654A">
      <w:pPr>
        <w:spacing w:after="0" w:line="276" w:lineRule="auto"/>
        <w:jc w:val="both"/>
        <w:rPr>
          <w:lang w:val="en-GB"/>
        </w:rPr>
      </w:pPr>
      <w:r w:rsidRPr="007F654A">
        <w:rPr>
          <w:lang w:val="en-GB"/>
        </w:rPr>
        <w:t xml:space="preserve">The candidate should </w:t>
      </w:r>
      <w:r w:rsidR="00130971" w:rsidRPr="007F654A">
        <w:rPr>
          <w:lang w:val="en-GB"/>
        </w:rPr>
        <w:t>be able to function</w:t>
      </w:r>
      <w:r w:rsidRPr="007F654A">
        <w:rPr>
          <w:lang w:val="en-GB"/>
        </w:rPr>
        <w:t xml:space="preserve"> independently. The </w:t>
      </w:r>
      <w:r w:rsidR="00130971" w:rsidRPr="007F654A">
        <w:rPr>
          <w:lang w:val="en-GB"/>
        </w:rPr>
        <w:t>candidate is expected to answer to any query from our partners from 8 other European count</w:t>
      </w:r>
      <w:r w:rsidR="007F654A">
        <w:rPr>
          <w:lang w:val="en-GB"/>
        </w:rPr>
        <w:t>r</w:t>
      </w:r>
      <w:r w:rsidR="00130971" w:rsidRPr="007F654A">
        <w:rPr>
          <w:lang w:val="en-GB"/>
        </w:rPr>
        <w:t>ies</w:t>
      </w:r>
      <w:r w:rsidRPr="007F654A">
        <w:rPr>
          <w:lang w:val="en-GB"/>
        </w:rPr>
        <w:t xml:space="preserve">. Therefore the candidate must have </w:t>
      </w:r>
      <w:r w:rsidRPr="007F654A">
        <w:rPr>
          <w:lang w:val="en-GB"/>
        </w:rPr>
        <w:lastRenderedPageBreak/>
        <w:t>excellent communication skills and ability to work effectively with others remotely.</w:t>
      </w:r>
      <w:r w:rsidR="00001DC8" w:rsidRPr="007F654A">
        <w:rPr>
          <w:lang w:val="en-GB"/>
        </w:rPr>
        <w:t xml:space="preserve"> </w:t>
      </w:r>
      <w:r w:rsidR="00130971" w:rsidRPr="007F654A">
        <w:rPr>
          <w:lang w:val="en-GB"/>
        </w:rPr>
        <w:t xml:space="preserve">The candidate will be expected to </w:t>
      </w:r>
      <w:r w:rsidRPr="007F654A">
        <w:rPr>
          <w:lang w:val="en-GB"/>
        </w:rPr>
        <w:t xml:space="preserve">support </w:t>
      </w:r>
      <w:r w:rsidR="00557AE9" w:rsidRPr="007F654A">
        <w:rPr>
          <w:lang w:val="en-GB"/>
        </w:rPr>
        <w:t>the Aix-Marseille University team</w:t>
      </w:r>
      <w:r w:rsidRPr="007F654A">
        <w:rPr>
          <w:lang w:val="en-GB"/>
        </w:rPr>
        <w:t xml:space="preserve"> to monitor and </w:t>
      </w:r>
      <w:r w:rsidR="00557AE9" w:rsidRPr="007F654A">
        <w:rPr>
          <w:lang w:val="en-GB"/>
        </w:rPr>
        <w:t xml:space="preserve">produce </w:t>
      </w:r>
      <w:r w:rsidR="00E61BB6">
        <w:rPr>
          <w:lang w:val="en-GB"/>
        </w:rPr>
        <w:t>project</w:t>
      </w:r>
      <w:r w:rsidR="00557AE9" w:rsidRPr="007F654A">
        <w:rPr>
          <w:lang w:val="en-GB"/>
        </w:rPr>
        <w:t xml:space="preserve"> milestones and deliverables</w:t>
      </w:r>
      <w:r w:rsidR="00E61BB6">
        <w:rPr>
          <w:lang w:val="en-GB"/>
        </w:rPr>
        <w:t xml:space="preserve">, and depending on the candidate’s qualifications to help in </w:t>
      </w:r>
      <w:r w:rsidR="00E61BB6" w:rsidRPr="007F654A">
        <w:rPr>
          <w:lang w:val="en-GB"/>
        </w:rPr>
        <w:t>conduct</w:t>
      </w:r>
      <w:r w:rsidR="00E61BB6">
        <w:rPr>
          <w:lang w:val="en-GB"/>
        </w:rPr>
        <w:t>ing</w:t>
      </w:r>
      <w:r w:rsidR="00E61BB6" w:rsidRPr="007F654A">
        <w:rPr>
          <w:lang w:val="en-GB"/>
        </w:rPr>
        <w:t xml:space="preserve"> </w:t>
      </w:r>
      <w:r w:rsidR="00E61BB6">
        <w:rPr>
          <w:lang w:val="en-GB"/>
        </w:rPr>
        <w:t xml:space="preserve">some </w:t>
      </w:r>
      <w:r w:rsidR="00E61BB6" w:rsidRPr="007F654A">
        <w:rPr>
          <w:lang w:val="en-GB"/>
        </w:rPr>
        <w:t>statistical data analyses</w:t>
      </w:r>
      <w:r w:rsidR="00557AE9" w:rsidRPr="007F654A">
        <w:rPr>
          <w:lang w:val="en-GB"/>
        </w:rPr>
        <w:t xml:space="preserve">. </w:t>
      </w:r>
    </w:p>
    <w:p w:rsidR="00557AE9" w:rsidRDefault="00557AE9" w:rsidP="007F654A">
      <w:pPr>
        <w:spacing w:after="0" w:line="276" w:lineRule="auto"/>
        <w:jc w:val="both"/>
        <w:rPr>
          <w:lang w:val="en-GB"/>
        </w:rPr>
      </w:pPr>
      <w:r w:rsidRPr="007F654A">
        <w:rPr>
          <w:lang w:val="en-GB"/>
        </w:rPr>
        <w:t xml:space="preserve">The candidate </w:t>
      </w:r>
      <w:r w:rsidR="008A3336" w:rsidRPr="007F654A">
        <w:rPr>
          <w:lang w:val="en-GB"/>
        </w:rPr>
        <w:t xml:space="preserve">will report to </w:t>
      </w:r>
      <w:r w:rsidRPr="007F654A">
        <w:rPr>
          <w:lang w:val="en-GB"/>
        </w:rPr>
        <w:t>the senior project Coordinator in Marseille and the Head of the Research Unit</w:t>
      </w:r>
      <w:r w:rsidR="008A3336" w:rsidRPr="007F654A">
        <w:rPr>
          <w:lang w:val="en-GB"/>
        </w:rPr>
        <w:t xml:space="preserve">. </w:t>
      </w:r>
    </w:p>
    <w:p w:rsidR="007F654A" w:rsidRPr="007F654A" w:rsidRDefault="007F654A" w:rsidP="007F654A">
      <w:pPr>
        <w:spacing w:after="0" w:line="276" w:lineRule="auto"/>
        <w:jc w:val="both"/>
        <w:rPr>
          <w:lang w:val="en-GB"/>
        </w:rPr>
      </w:pPr>
    </w:p>
    <w:p w:rsidR="008A3336" w:rsidRPr="007F654A" w:rsidRDefault="008A3336" w:rsidP="008A3336">
      <w:pPr>
        <w:spacing w:after="0" w:line="360" w:lineRule="auto"/>
        <w:jc w:val="both"/>
        <w:rPr>
          <w:lang w:val="en-GB"/>
        </w:rPr>
      </w:pPr>
      <w:r w:rsidRPr="007F654A">
        <w:rPr>
          <w:b/>
          <w:bCs/>
          <w:lang w:val="en-GB"/>
        </w:rPr>
        <w:t>Responsibilities</w:t>
      </w:r>
    </w:p>
    <w:p w:rsidR="005960F3" w:rsidRDefault="005960F3" w:rsidP="00C5681E">
      <w:pPr>
        <w:numPr>
          <w:ilvl w:val="0"/>
          <w:numId w:val="1"/>
        </w:numPr>
        <w:spacing w:after="0" w:line="276" w:lineRule="auto"/>
        <w:ind w:left="714" w:hanging="357"/>
        <w:contextualSpacing/>
        <w:jc w:val="both"/>
        <w:rPr>
          <w:lang w:val="en-GB"/>
        </w:rPr>
      </w:pPr>
      <w:r w:rsidRPr="007F654A">
        <w:rPr>
          <w:lang w:val="en-GB"/>
        </w:rPr>
        <w:t>Write scientific article</w:t>
      </w:r>
      <w:r>
        <w:rPr>
          <w:lang w:val="en-GB"/>
        </w:rPr>
        <w:t>s</w:t>
      </w:r>
      <w:r w:rsidRPr="007F654A">
        <w:rPr>
          <w:lang w:val="en-GB"/>
        </w:rPr>
        <w:t xml:space="preserve"> on </w:t>
      </w:r>
      <w:r>
        <w:rPr>
          <w:lang w:val="en-GB"/>
        </w:rPr>
        <w:t xml:space="preserve">public </w:t>
      </w:r>
      <w:r w:rsidRPr="007F654A">
        <w:rPr>
          <w:lang w:val="en-GB"/>
        </w:rPr>
        <w:t>health related subject</w:t>
      </w:r>
      <w:r>
        <w:rPr>
          <w:lang w:val="en-GB"/>
        </w:rPr>
        <w:t>s</w:t>
      </w:r>
    </w:p>
    <w:p w:rsidR="008A3336" w:rsidRPr="007F654A" w:rsidRDefault="008A3336" w:rsidP="00C5681E">
      <w:pPr>
        <w:numPr>
          <w:ilvl w:val="0"/>
          <w:numId w:val="1"/>
        </w:numPr>
        <w:spacing w:after="0" w:line="276" w:lineRule="auto"/>
        <w:ind w:left="714" w:hanging="357"/>
        <w:contextualSpacing/>
        <w:jc w:val="both"/>
        <w:rPr>
          <w:lang w:val="en-GB"/>
        </w:rPr>
      </w:pPr>
      <w:r w:rsidRPr="007F654A">
        <w:rPr>
          <w:lang w:val="en-GB"/>
        </w:rPr>
        <w:t xml:space="preserve">Contribute to </w:t>
      </w:r>
      <w:r w:rsidR="00001DC8" w:rsidRPr="007F654A">
        <w:rPr>
          <w:lang w:val="en-GB"/>
        </w:rPr>
        <w:t>writing</w:t>
      </w:r>
      <w:r w:rsidRPr="007F654A">
        <w:rPr>
          <w:lang w:val="en-GB"/>
        </w:rPr>
        <w:t xml:space="preserve"> reports and </w:t>
      </w:r>
      <w:r w:rsidR="00001DC8" w:rsidRPr="007F654A">
        <w:rPr>
          <w:lang w:val="en-GB"/>
        </w:rPr>
        <w:t xml:space="preserve">ebook chapter </w:t>
      </w:r>
    </w:p>
    <w:p w:rsidR="005960F3" w:rsidRDefault="005960F3" w:rsidP="00C5681E">
      <w:pPr>
        <w:numPr>
          <w:ilvl w:val="0"/>
          <w:numId w:val="1"/>
        </w:numPr>
        <w:spacing w:after="0" w:line="276" w:lineRule="auto"/>
        <w:ind w:left="714" w:hanging="357"/>
        <w:contextualSpacing/>
        <w:jc w:val="both"/>
        <w:rPr>
          <w:lang w:val="en-GB"/>
        </w:rPr>
      </w:pPr>
      <w:r w:rsidRPr="007F654A">
        <w:rPr>
          <w:lang w:val="en-GB"/>
        </w:rPr>
        <w:t xml:space="preserve">Synthesize and disseminate results </w:t>
      </w:r>
      <w:r>
        <w:rPr>
          <w:lang w:val="en-GB"/>
        </w:rPr>
        <w:t>at public conferences</w:t>
      </w:r>
    </w:p>
    <w:p w:rsidR="00001DC8" w:rsidRDefault="005960F3" w:rsidP="00C5681E">
      <w:pPr>
        <w:numPr>
          <w:ilvl w:val="0"/>
          <w:numId w:val="1"/>
        </w:numPr>
        <w:spacing w:after="0" w:line="276" w:lineRule="auto"/>
        <w:ind w:left="714" w:hanging="357"/>
        <w:contextualSpacing/>
        <w:jc w:val="both"/>
        <w:rPr>
          <w:lang w:val="en-GB"/>
        </w:rPr>
      </w:pPr>
      <w:r w:rsidRPr="005960F3">
        <w:rPr>
          <w:lang w:val="en-GB"/>
        </w:rPr>
        <w:t>Other responsibilities may be requested, such as possibly performing data analysis using the R programming software</w:t>
      </w:r>
    </w:p>
    <w:p w:rsidR="005960F3" w:rsidRPr="005960F3" w:rsidRDefault="005960F3" w:rsidP="00C5681E">
      <w:pPr>
        <w:spacing w:after="0" w:line="276" w:lineRule="auto"/>
        <w:ind w:left="720"/>
        <w:jc w:val="both"/>
        <w:rPr>
          <w:lang w:val="en-GB"/>
        </w:rPr>
      </w:pPr>
    </w:p>
    <w:p w:rsidR="008A3336" w:rsidRPr="007F654A" w:rsidRDefault="008A3336" w:rsidP="008A3336">
      <w:pPr>
        <w:spacing w:after="0" w:line="360" w:lineRule="auto"/>
        <w:jc w:val="both"/>
        <w:rPr>
          <w:lang w:val="en-GB"/>
        </w:rPr>
      </w:pPr>
      <w:r w:rsidRPr="007F654A">
        <w:rPr>
          <w:b/>
          <w:bCs/>
          <w:lang w:val="en-GB"/>
        </w:rPr>
        <w:t>Qualifications</w:t>
      </w:r>
    </w:p>
    <w:p w:rsidR="008A3336" w:rsidRPr="007F654A" w:rsidRDefault="008A3336" w:rsidP="00C5681E">
      <w:pPr>
        <w:numPr>
          <w:ilvl w:val="0"/>
          <w:numId w:val="5"/>
        </w:numPr>
        <w:spacing w:after="0" w:line="276" w:lineRule="auto"/>
        <w:ind w:left="714" w:hanging="357"/>
        <w:contextualSpacing/>
        <w:jc w:val="both"/>
        <w:rPr>
          <w:lang w:val="en-GB"/>
        </w:rPr>
      </w:pPr>
      <w:r w:rsidRPr="007F654A">
        <w:rPr>
          <w:lang w:val="en-GB"/>
        </w:rPr>
        <w:t xml:space="preserve">Master’s degree in </w:t>
      </w:r>
      <w:r w:rsidR="00DF0E05" w:rsidRPr="007F654A">
        <w:rPr>
          <w:lang w:val="en-GB"/>
        </w:rPr>
        <w:t xml:space="preserve">Public Health </w:t>
      </w:r>
      <w:r w:rsidR="00C5681E">
        <w:rPr>
          <w:lang w:val="en-GB"/>
        </w:rPr>
        <w:t>or H</w:t>
      </w:r>
      <w:r w:rsidR="005960F3" w:rsidRPr="007F654A">
        <w:rPr>
          <w:lang w:val="en-GB"/>
        </w:rPr>
        <w:t>ealth Economics</w:t>
      </w:r>
    </w:p>
    <w:p w:rsidR="00001DC8" w:rsidRPr="007F654A" w:rsidRDefault="00001DC8" w:rsidP="00C5681E">
      <w:pPr>
        <w:numPr>
          <w:ilvl w:val="0"/>
          <w:numId w:val="5"/>
        </w:numPr>
        <w:spacing w:after="0" w:line="276" w:lineRule="auto"/>
        <w:ind w:left="714" w:hanging="357"/>
        <w:contextualSpacing/>
        <w:jc w:val="both"/>
        <w:rPr>
          <w:lang w:val="en-GB"/>
        </w:rPr>
      </w:pPr>
      <w:r w:rsidRPr="007F654A">
        <w:rPr>
          <w:lang w:val="en-GB"/>
        </w:rPr>
        <w:t>Good</w:t>
      </w:r>
      <w:r w:rsidR="008A3336" w:rsidRPr="007F654A">
        <w:rPr>
          <w:lang w:val="en-GB"/>
        </w:rPr>
        <w:t xml:space="preserve"> written and oral communication skills</w:t>
      </w:r>
      <w:r w:rsidR="007F654A">
        <w:rPr>
          <w:lang w:val="en-GB"/>
        </w:rPr>
        <w:t xml:space="preserve"> in English</w:t>
      </w:r>
    </w:p>
    <w:p w:rsidR="008A3336" w:rsidRPr="007F654A" w:rsidRDefault="00DF0E05" w:rsidP="00C5681E">
      <w:pPr>
        <w:numPr>
          <w:ilvl w:val="0"/>
          <w:numId w:val="5"/>
        </w:numPr>
        <w:spacing w:after="0" w:line="276" w:lineRule="auto"/>
        <w:ind w:left="714" w:hanging="357"/>
        <w:contextualSpacing/>
        <w:jc w:val="both"/>
        <w:rPr>
          <w:lang w:val="en-GB"/>
        </w:rPr>
      </w:pPr>
      <w:r w:rsidRPr="007F654A">
        <w:rPr>
          <w:lang w:val="en-GB"/>
        </w:rPr>
        <w:t>Proficiency in</w:t>
      </w:r>
      <w:r w:rsidR="008A3336" w:rsidRPr="007F654A">
        <w:rPr>
          <w:lang w:val="en-GB"/>
        </w:rPr>
        <w:t xml:space="preserve"> Microsoft </w:t>
      </w:r>
      <w:r w:rsidRPr="007F654A">
        <w:rPr>
          <w:lang w:val="en-GB"/>
        </w:rPr>
        <w:t>Office packages</w:t>
      </w:r>
    </w:p>
    <w:p w:rsidR="008A3336" w:rsidRPr="007F654A" w:rsidRDefault="00001DC8" w:rsidP="00C5681E">
      <w:pPr>
        <w:numPr>
          <w:ilvl w:val="0"/>
          <w:numId w:val="5"/>
        </w:numPr>
        <w:spacing w:after="0" w:line="276" w:lineRule="auto"/>
        <w:ind w:left="714" w:hanging="357"/>
        <w:contextualSpacing/>
        <w:jc w:val="both"/>
        <w:rPr>
          <w:lang w:val="en-GB"/>
        </w:rPr>
      </w:pPr>
      <w:r w:rsidRPr="007F654A">
        <w:rPr>
          <w:lang w:val="en-GB"/>
        </w:rPr>
        <w:t xml:space="preserve">Good </w:t>
      </w:r>
      <w:r w:rsidR="008A3336" w:rsidRPr="007F654A">
        <w:rPr>
          <w:lang w:val="en-GB"/>
        </w:rPr>
        <w:t>attention to detail</w:t>
      </w:r>
      <w:r w:rsidR="007F654A" w:rsidRPr="007F654A">
        <w:rPr>
          <w:lang w:val="en-GB"/>
        </w:rPr>
        <w:t>s</w:t>
      </w:r>
    </w:p>
    <w:p w:rsidR="007F654A" w:rsidRDefault="008A3336" w:rsidP="00C5681E">
      <w:pPr>
        <w:numPr>
          <w:ilvl w:val="0"/>
          <w:numId w:val="5"/>
        </w:numPr>
        <w:spacing w:after="0" w:line="276" w:lineRule="auto"/>
        <w:ind w:left="714" w:hanging="357"/>
        <w:contextualSpacing/>
        <w:jc w:val="both"/>
        <w:rPr>
          <w:lang w:val="en-GB"/>
        </w:rPr>
      </w:pPr>
      <w:r w:rsidRPr="007F654A">
        <w:rPr>
          <w:lang w:val="en-GB"/>
        </w:rPr>
        <w:t>Ability to handle</w:t>
      </w:r>
      <w:r w:rsidR="00001DC8" w:rsidRPr="007F654A">
        <w:rPr>
          <w:lang w:val="en-GB"/>
        </w:rPr>
        <w:t xml:space="preserve"> multiple tasks simultaneously and </w:t>
      </w:r>
      <w:r w:rsidRPr="007F654A">
        <w:rPr>
          <w:lang w:val="en-GB"/>
        </w:rPr>
        <w:t>set pri</w:t>
      </w:r>
      <w:r w:rsidR="00001DC8" w:rsidRPr="007F654A">
        <w:rPr>
          <w:lang w:val="en-GB"/>
        </w:rPr>
        <w:t>orities</w:t>
      </w:r>
    </w:p>
    <w:p w:rsidR="005960F3" w:rsidRDefault="005960F3" w:rsidP="00C5681E">
      <w:pPr>
        <w:spacing w:after="0" w:line="276" w:lineRule="auto"/>
        <w:jc w:val="both"/>
        <w:rPr>
          <w:b/>
          <w:bCs/>
          <w:lang w:val="en-GB"/>
        </w:rPr>
      </w:pPr>
    </w:p>
    <w:p w:rsidR="005960F3" w:rsidRPr="00E61BB6" w:rsidRDefault="005960F3" w:rsidP="005960F3">
      <w:pPr>
        <w:spacing w:after="0" w:line="360" w:lineRule="auto"/>
        <w:jc w:val="both"/>
        <w:rPr>
          <w:bCs/>
          <w:lang w:val="en-GB"/>
        </w:rPr>
      </w:pPr>
      <w:r w:rsidRPr="00E61BB6">
        <w:rPr>
          <w:bCs/>
          <w:lang w:val="en-GB"/>
        </w:rPr>
        <w:t>Additional qualifications that might be useful</w:t>
      </w:r>
      <w:r w:rsidR="00E61BB6">
        <w:rPr>
          <w:bCs/>
          <w:lang w:val="en-GB"/>
        </w:rPr>
        <w:t>:</w:t>
      </w:r>
    </w:p>
    <w:p w:rsidR="005960F3" w:rsidRPr="007F654A" w:rsidRDefault="00E61BB6" w:rsidP="00C5681E">
      <w:pPr>
        <w:numPr>
          <w:ilvl w:val="0"/>
          <w:numId w:val="5"/>
        </w:numPr>
        <w:spacing w:after="0" w:line="276" w:lineRule="auto"/>
        <w:ind w:left="714" w:hanging="357"/>
        <w:contextualSpacing/>
        <w:jc w:val="both"/>
        <w:rPr>
          <w:lang w:val="en-GB"/>
        </w:rPr>
      </w:pPr>
      <w:r>
        <w:rPr>
          <w:lang w:val="en-GB"/>
        </w:rPr>
        <w:t>Knowledge of R programming</w:t>
      </w:r>
    </w:p>
    <w:p w:rsidR="005960F3" w:rsidRPr="007F654A" w:rsidRDefault="005960F3" w:rsidP="00C5681E">
      <w:pPr>
        <w:numPr>
          <w:ilvl w:val="0"/>
          <w:numId w:val="5"/>
        </w:numPr>
        <w:spacing w:after="0" w:line="276" w:lineRule="auto"/>
        <w:ind w:left="714" w:hanging="357"/>
        <w:contextualSpacing/>
        <w:jc w:val="both"/>
        <w:rPr>
          <w:lang w:val="en-GB"/>
        </w:rPr>
      </w:pPr>
      <w:r>
        <w:rPr>
          <w:lang w:val="en-GB"/>
        </w:rPr>
        <w:t>A</w:t>
      </w:r>
      <w:r w:rsidRPr="007F654A">
        <w:rPr>
          <w:lang w:val="en-GB"/>
        </w:rPr>
        <w:t>nalytical skills</w:t>
      </w:r>
    </w:p>
    <w:p w:rsidR="007F654A" w:rsidRDefault="007F654A" w:rsidP="00C5681E">
      <w:pPr>
        <w:spacing w:after="0" w:line="276" w:lineRule="auto"/>
        <w:ind w:left="720"/>
        <w:jc w:val="both"/>
        <w:rPr>
          <w:lang w:val="en-GB"/>
        </w:rPr>
      </w:pPr>
    </w:p>
    <w:p w:rsidR="007F654A" w:rsidRPr="007F654A" w:rsidRDefault="007F654A" w:rsidP="007F654A">
      <w:pPr>
        <w:spacing w:after="0" w:line="360" w:lineRule="auto"/>
        <w:jc w:val="both"/>
        <w:rPr>
          <w:b/>
          <w:bCs/>
          <w:lang w:val="en-GB"/>
        </w:rPr>
      </w:pPr>
      <w:r>
        <w:rPr>
          <w:b/>
          <w:bCs/>
          <w:lang w:val="en-GB"/>
        </w:rPr>
        <w:t xml:space="preserve">Position summary: </w:t>
      </w:r>
    </w:p>
    <w:p w:rsidR="007F654A" w:rsidRPr="00680010" w:rsidRDefault="007F654A" w:rsidP="00C5681E">
      <w:pPr>
        <w:numPr>
          <w:ilvl w:val="0"/>
          <w:numId w:val="5"/>
        </w:numPr>
        <w:spacing w:after="0" w:line="276" w:lineRule="auto"/>
        <w:ind w:left="714" w:hanging="357"/>
        <w:contextualSpacing/>
        <w:jc w:val="both"/>
      </w:pPr>
      <w:r w:rsidRPr="00680010">
        <w:t>CDD : Post-doc / “Ingénieur de Recherche”</w:t>
      </w:r>
    </w:p>
    <w:p w:rsidR="007F654A" w:rsidRPr="007F654A" w:rsidRDefault="007F654A" w:rsidP="00C5681E">
      <w:pPr>
        <w:numPr>
          <w:ilvl w:val="0"/>
          <w:numId w:val="5"/>
        </w:numPr>
        <w:spacing w:after="0" w:line="276" w:lineRule="auto"/>
        <w:ind w:left="714" w:hanging="357"/>
        <w:contextualSpacing/>
        <w:jc w:val="both"/>
        <w:rPr>
          <w:lang w:val="en-GB"/>
        </w:rPr>
      </w:pPr>
      <w:r w:rsidRPr="007F654A">
        <w:rPr>
          <w:lang w:val="en-GB"/>
        </w:rPr>
        <w:t xml:space="preserve">Duration:  </w:t>
      </w:r>
      <w:r w:rsidR="004970CC">
        <w:rPr>
          <w:lang w:val="en-GB"/>
        </w:rPr>
        <w:t>7</w:t>
      </w:r>
      <w:r w:rsidR="004970CC" w:rsidRPr="007F654A">
        <w:rPr>
          <w:lang w:val="en-GB"/>
        </w:rPr>
        <w:t xml:space="preserve"> </w:t>
      </w:r>
      <w:r w:rsidRPr="007F654A">
        <w:rPr>
          <w:lang w:val="en-GB"/>
        </w:rPr>
        <w:t xml:space="preserve">months </w:t>
      </w:r>
    </w:p>
    <w:p w:rsidR="007F654A" w:rsidRPr="007F654A" w:rsidRDefault="007F654A" w:rsidP="00C5681E">
      <w:pPr>
        <w:numPr>
          <w:ilvl w:val="0"/>
          <w:numId w:val="5"/>
        </w:numPr>
        <w:spacing w:after="0" w:line="276" w:lineRule="auto"/>
        <w:ind w:left="714" w:hanging="357"/>
        <w:contextualSpacing/>
        <w:jc w:val="both"/>
        <w:rPr>
          <w:lang w:val="en-GB"/>
        </w:rPr>
      </w:pPr>
      <w:r w:rsidRPr="007F654A">
        <w:rPr>
          <w:lang w:val="en-GB"/>
        </w:rPr>
        <w:t xml:space="preserve">Start date:  </w:t>
      </w:r>
      <w:r w:rsidR="00920DFE">
        <w:rPr>
          <w:lang w:val="en-GB"/>
        </w:rPr>
        <w:t>March</w:t>
      </w:r>
      <w:r w:rsidRPr="007F654A">
        <w:rPr>
          <w:lang w:val="en-GB"/>
        </w:rPr>
        <w:t xml:space="preserve"> 2019</w:t>
      </w:r>
    </w:p>
    <w:p w:rsidR="007F654A" w:rsidRPr="007F654A" w:rsidRDefault="007F654A" w:rsidP="00C5681E">
      <w:pPr>
        <w:numPr>
          <w:ilvl w:val="0"/>
          <w:numId w:val="5"/>
        </w:numPr>
        <w:spacing w:after="0" w:line="276" w:lineRule="auto"/>
        <w:ind w:left="714" w:hanging="357"/>
        <w:contextualSpacing/>
        <w:jc w:val="both"/>
        <w:rPr>
          <w:lang w:val="en-GB"/>
        </w:rPr>
      </w:pPr>
      <w:r w:rsidRPr="007F654A">
        <w:rPr>
          <w:lang w:val="en-GB"/>
        </w:rPr>
        <w:t xml:space="preserve">City:  Marseille </w:t>
      </w:r>
    </w:p>
    <w:p w:rsidR="007F654A" w:rsidRPr="007F654A" w:rsidRDefault="007F654A" w:rsidP="00C5681E">
      <w:pPr>
        <w:numPr>
          <w:ilvl w:val="0"/>
          <w:numId w:val="5"/>
        </w:numPr>
        <w:spacing w:after="0" w:line="276" w:lineRule="auto"/>
        <w:ind w:left="714" w:hanging="357"/>
        <w:contextualSpacing/>
        <w:jc w:val="both"/>
        <w:rPr>
          <w:lang w:val="en-GB"/>
        </w:rPr>
      </w:pPr>
      <w:r w:rsidRPr="007F654A">
        <w:rPr>
          <w:lang w:val="en-GB"/>
        </w:rPr>
        <w:t xml:space="preserve">Unit: Aix-Marseille Univ, School of medicine–La timone Medical Campus, EA3279 CEReSS–Health Service Research and Quality of Life Center, </w:t>
      </w:r>
    </w:p>
    <w:p w:rsidR="007F654A" w:rsidRPr="00680010" w:rsidRDefault="007F654A" w:rsidP="00C5681E">
      <w:pPr>
        <w:numPr>
          <w:ilvl w:val="0"/>
          <w:numId w:val="5"/>
        </w:numPr>
        <w:spacing w:after="0" w:line="276" w:lineRule="auto"/>
        <w:ind w:left="714" w:hanging="357"/>
        <w:contextualSpacing/>
        <w:jc w:val="both"/>
      </w:pPr>
      <w:r w:rsidRPr="00680010">
        <w:t>Adresse: 27 Boulevard Jean Moulin, 13385 Marseille, France</w:t>
      </w:r>
    </w:p>
    <w:p w:rsidR="007F654A" w:rsidRPr="007F654A" w:rsidRDefault="007F654A" w:rsidP="00C5681E">
      <w:pPr>
        <w:numPr>
          <w:ilvl w:val="0"/>
          <w:numId w:val="5"/>
        </w:numPr>
        <w:spacing w:after="0" w:line="276" w:lineRule="auto"/>
        <w:ind w:left="714" w:hanging="357"/>
        <w:contextualSpacing/>
        <w:jc w:val="both"/>
        <w:rPr>
          <w:lang w:val="en-GB"/>
        </w:rPr>
      </w:pPr>
      <w:r w:rsidRPr="007F654A">
        <w:rPr>
          <w:lang w:val="en-GB"/>
        </w:rPr>
        <w:t xml:space="preserve">Contact:  Sandrine LOUBIERE </w:t>
      </w:r>
    </w:p>
    <w:p w:rsidR="007F654A" w:rsidRPr="00680010" w:rsidRDefault="007F654A" w:rsidP="00C5681E">
      <w:pPr>
        <w:numPr>
          <w:ilvl w:val="0"/>
          <w:numId w:val="5"/>
        </w:numPr>
        <w:spacing w:after="0" w:line="276" w:lineRule="auto"/>
        <w:ind w:left="714" w:hanging="357"/>
        <w:contextualSpacing/>
        <w:jc w:val="both"/>
      </w:pPr>
      <w:r w:rsidRPr="00680010">
        <w:t xml:space="preserve">Email contact:  sandrine.loubiere@univ-amu.fr </w:t>
      </w:r>
    </w:p>
    <w:p w:rsidR="007F654A" w:rsidRDefault="007F654A" w:rsidP="00C5681E">
      <w:pPr>
        <w:numPr>
          <w:ilvl w:val="0"/>
          <w:numId w:val="5"/>
        </w:numPr>
        <w:spacing w:after="0" w:line="276" w:lineRule="auto"/>
        <w:ind w:left="714" w:hanging="357"/>
        <w:contextualSpacing/>
        <w:jc w:val="both"/>
        <w:rPr>
          <w:lang w:val="en-GB"/>
        </w:rPr>
      </w:pPr>
      <w:r w:rsidRPr="007F654A">
        <w:rPr>
          <w:lang w:val="en-GB"/>
        </w:rPr>
        <w:t xml:space="preserve">Deadline: </w:t>
      </w:r>
      <w:r w:rsidR="00920DFE">
        <w:rPr>
          <w:lang w:val="en-GB"/>
        </w:rPr>
        <w:t>15</w:t>
      </w:r>
      <w:r w:rsidRPr="007F654A">
        <w:rPr>
          <w:lang w:val="en-GB"/>
        </w:rPr>
        <w:t xml:space="preserve"> </w:t>
      </w:r>
      <w:r w:rsidR="00920DFE">
        <w:rPr>
          <w:lang w:val="en-GB"/>
        </w:rPr>
        <w:t>Februa</w:t>
      </w:r>
      <w:r w:rsidRPr="007F654A">
        <w:rPr>
          <w:lang w:val="en-GB"/>
        </w:rPr>
        <w:t>ry 2019</w:t>
      </w:r>
    </w:p>
    <w:p w:rsidR="00C5681E" w:rsidRDefault="00C5681E" w:rsidP="00C5681E">
      <w:pPr>
        <w:numPr>
          <w:ilvl w:val="0"/>
          <w:numId w:val="5"/>
        </w:numPr>
        <w:spacing w:after="0" w:line="276" w:lineRule="auto"/>
        <w:ind w:left="714" w:hanging="357"/>
        <w:contextualSpacing/>
        <w:jc w:val="both"/>
        <w:rPr>
          <w:lang w:val="en-GB"/>
        </w:rPr>
      </w:pPr>
      <w:r>
        <w:rPr>
          <w:lang w:val="en-GB"/>
        </w:rPr>
        <w:t>Gross salary: 2,800 euros/month</w:t>
      </w:r>
    </w:p>
    <w:p w:rsidR="00F6647A" w:rsidRDefault="00F6647A" w:rsidP="00C5681E">
      <w:pPr>
        <w:pStyle w:val="Sansinterligne"/>
        <w:spacing w:line="276" w:lineRule="auto"/>
        <w:rPr>
          <w:sz w:val="20"/>
        </w:rPr>
      </w:pPr>
    </w:p>
    <w:p w:rsidR="00C5681E" w:rsidRDefault="00C5681E" w:rsidP="00C5681E">
      <w:pPr>
        <w:pStyle w:val="Sansinterligne"/>
        <w:spacing w:line="276" w:lineRule="auto"/>
        <w:rPr>
          <w:sz w:val="20"/>
        </w:rPr>
      </w:pPr>
    </w:p>
    <w:p w:rsidR="00C5681E" w:rsidRDefault="00C5681E" w:rsidP="00C5681E">
      <w:pPr>
        <w:pStyle w:val="Sansinterligne"/>
        <w:spacing w:line="276" w:lineRule="auto"/>
        <w:rPr>
          <w:sz w:val="20"/>
        </w:rPr>
      </w:pPr>
    </w:p>
    <w:p w:rsidR="00C5681E" w:rsidRDefault="00C5681E" w:rsidP="00C5681E">
      <w:pPr>
        <w:pStyle w:val="Sansinterligne"/>
        <w:spacing w:line="276" w:lineRule="auto"/>
        <w:rPr>
          <w:sz w:val="20"/>
        </w:rPr>
      </w:pPr>
    </w:p>
    <w:p w:rsidR="00C5681E" w:rsidRDefault="00C5681E" w:rsidP="00C5681E">
      <w:pPr>
        <w:pStyle w:val="Sansinterligne"/>
        <w:spacing w:line="276" w:lineRule="auto"/>
        <w:rPr>
          <w:sz w:val="20"/>
        </w:rPr>
      </w:pPr>
    </w:p>
    <w:p w:rsidR="00C5681E" w:rsidRDefault="00C5681E" w:rsidP="00C5681E">
      <w:pPr>
        <w:pStyle w:val="Sansinterligne"/>
        <w:spacing w:line="276" w:lineRule="auto"/>
        <w:rPr>
          <w:sz w:val="20"/>
        </w:rPr>
      </w:pPr>
    </w:p>
    <w:p w:rsidR="00680010" w:rsidRPr="00C5681E" w:rsidRDefault="00680010" w:rsidP="00C5681E">
      <w:pPr>
        <w:pStyle w:val="Sansinterligne"/>
      </w:pPr>
      <w:r w:rsidRPr="00C5681E">
        <w:rPr>
          <w:noProof/>
          <w:sz w:val="20"/>
          <w:lang w:val="fr-FR" w:eastAsia="fr-FR"/>
        </w:rPr>
        <w:drawing>
          <wp:anchor distT="0" distB="0" distL="114300" distR="114300" simplePos="0" relativeHeight="251659776" behindDoc="1" locked="0" layoutInCell="1" allowOverlap="1" wp14:anchorId="06C78D06" wp14:editId="3079C1B9">
            <wp:simplePos x="0" y="0"/>
            <wp:positionH relativeFrom="column">
              <wp:posOffset>-213995</wp:posOffset>
            </wp:positionH>
            <wp:positionV relativeFrom="paragraph">
              <wp:posOffset>12065</wp:posOffset>
            </wp:positionV>
            <wp:extent cx="669290" cy="445770"/>
            <wp:effectExtent l="0" t="0" r="0" b="0"/>
            <wp:wrapSquare wrapText="bothSides"/>
            <wp:docPr id="48" name="Picture 48" descr="https://europa.eu/european-union/sites/europaeu/files/docs/body/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uropa.eu/european-union/sites/europaeu/files/docs/body/flag_yellow_hig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29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81E">
        <w:rPr>
          <w:sz w:val="20"/>
        </w:rPr>
        <w:t xml:space="preserve">This </w:t>
      </w:r>
      <w:r>
        <w:rPr>
          <w:sz w:val="20"/>
        </w:rPr>
        <w:t>project</w:t>
      </w:r>
      <w:r w:rsidRPr="00C5681E">
        <w:rPr>
          <w:sz w:val="20"/>
        </w:rPr>
        <w:t xml:space="preserve"> has received funding from the European Union’s Horizon 2020 Research and Innovation Programme under Grant Agreement No </w:t>
      </w:r>
      <w:r w:rsidR="009C1104" w:rsidRPr="009C1104">
        <w:rPr>
          <w:sz w:val="20"/>
        </w:rPr>
        <w:t>726997</w:t>
      </w:r>
    </w:p>
    <w:p w:rsidR="007F654A" w:rsidRPr="007F654A" w:rsidRDefault="007F654A" w:rsidP="007F654A">
      <w:pPr>
        <w:spacing w:after="0" w:line="360" w:lineRule="auto"/>
        <w:jc w:val="both"/>
        <w:rPr>
          <w:lang w:val="en-GB"/>
        </w:rPr>
      </w:pPr>
    </w:p>
    <w:sectPr w:rsidR="007F654A" w:rsidRPr="007F654A" w:rsidSect="006800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4A6" w:rsidRDefault="00A174A6" w:rsidP="007F654A">
      <w:pPr>
        <w:spacing w:after="0" w:line="240" w:lineRule="auto"/>
      </w:pPr>
      <w:r>
        <w:separator/>
      </w:r>
    </w:p>
  </w:endnote>
  <w:endnote w:type="continuationSeparator" w:id="0">
    <w:p w:rsidR="00A174A6" w:rsidRDefault="00A174A6" w:rsidP="007F6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4A6" w:rsidRDefault="00A174A6" w:rsidP="007F654A">
      <w:pPr>
        <w:spacing w:after="0" w:line="240" w:lineRule="auto"/>
      </w:pPr>
      <w:r>
        <w:separator/>
      </w:r>
    </w:p>
  </w:footnote>
  <w:footnote w:type="continuationSeparator" w:id="0">
    <w:p w:rsidR="00A174A6" w:rsidRDefault="00A174A6" w:rsidP="007F65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154C4"/>
    <w:multiLevelType w:val="multilevel"/>
    <w:tmpl w:val="5D8A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F70AE"/>
    <w:multiLevelType w:val="multilevel"/>
    <w:tmpl w:val="235E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7D4997"/>
    <w:multiLevelType w:val="multilevel"/>
    <w:tmpl w:val="AF32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F62F57"/>
    <w:multiLevelType w:val="multilevel"/>
    <w:tmpl w:val="8C80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9F356E"/>
    <w:multiLevelType w:val="multilevel"/>
    <w:tmpl w:val="E732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36"/>
    <w:rsid w:val="00001DC8"/>
    <w:rsid w:val="00041057"/>
    <w:rsid w:val="00130971"/>
    <w:rsid w:val="004970CC"/>
    <w:rsid w:val="00544F1C"/>
    <w:rsid w:val="00557AE9"/>
    <w:rsid w:val="005960F3"/>
    <w:rsid w:val="0064427D"/>
    <w:rsid w:val="00680010"/>
    <w:rsid w:val="007E3A68"/>
    <w:rsid w:val="007F654A"/>
    <w:rsid w:val="008A3336"/>
    <w:rsid w:val="00920DFE"/>
    <w:rsid w:val="00941E41"/>
    <w:rsid w:val="009C1104"/>
    <w:rsid w:val="00A174A6"/>
    <w:rsid w:val="00AF6A1C"/>
    <w:rsid w:val="00C16F3F"/>
    <w:rsid w:val="00C5681E"/>
    <w:rsid w:val="00CB0BF5"/>
    <w:rsid w:val="00DF0E05"/>
    <w:rsid w:val="00E61BB6"/>
    <w:rsid w:val="00E93412"/>
    <w:rsid w:val="00EA2409"/>
    <w:rsid w:val="00F45422"/>
    <w:rsid w:val="00F6647A"/>
    <w:rsid w:val="00FF69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0704DF-DC14-4348-A9F7-BA9468CF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A3336"/>
    <w:rPr>
      <w:color w:val="0563C1" w:themeColor="hyperlink"/>
      <w:u w:val="single"/>
    </w:rPr>
  </w:style>
  <w:style w:type="paragraph" w:styleId="Paragraphedeliste">
    <w:name w:val="List Paragraph"/>
    <w:basedOn w:val="Normal"/>
    <w:uiPriority w:val="34"/>
    <w:qFormat/>
    <w:rsid w:val="007F654A"/>
    <w:pPr>
      <w:ind w:left="720"/>
      <w:contextualSpacing/>
    </w:pPr>
  </w:style>
  <w:style w:type="paragraph" w:styleId="En-tte">
    <w:name w:val="header"/>
    <w:basedOn w:val="Normal"/>
    <w:link w:val="En-tteCar"/>
    <w:uiPriority w:val="99"/>
    <w:unhideWhenUsed/>
    <w:rsid w:val="007F654A"/>
    <w:pPr>
      <w:tabs>
        <w:tab w:val="center" w:pos="4536"/>
        <w:tab w:val="right" w:pos="9072"/>
      </w:tabs>
      <w:spacing w:after="0" w:line="240" w:lineRule="auto"/>
    </w:pPr>
  </w:style>
  <w:style w:type="character" w:customStyle="1" w:styleId="En-tteCar">
    <w:name w:val="En-tête Car"/>
    <w:basedOn w:val="Policepardfaut"/>
    <w:link w:val="En-tte"/>
    <w:uiPriority w:val="99"/>
    <w:rsid w:val="007F654A"/>
  </w:style>
  <w:style w:type="paragraph" w:styleId="Pieddepage">
    <w:name w:val="footer"/>
    <w:basedOn w:val="Normal"/>
    <w:link w:val="PieddepageCar"/>
    <w:uiPriority w:val="99"/>
    <w:unhideWhenUsed/>
    <w:rsid w:val="007F65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654A"/>
  </w:style>
  <w:style w:type="paragraph" w:styleId="Sansinterligne">
    <w:name w:val="No Spacing"/>
    <w:uiPriority w:val="1"/>
    <w:qFormat/>
    <w:rsid w:val="00680010"/>
    <w:pPr>
      <w:spacing w:after="0" w:line="240" w:lineRule="auto"/>
    </w:pPr>
    <w:rPr>
      <w:lang w:val="en-GB"/>
    </w:rPr>
  </w:style>
  <w:style w:type="paragraph" w:styleId="Textedebulles">
    <w:name w:val="Balloon Text"/>
    <w:basedOn w:val="Normal"/>
    <w:link w:val="TextedebullesCar"/>
    <w:uiPriority w:val="99"/>
    <w:semiHidden/>
    <w:unhideWhenUsed/>
    <w:rsid w:val="00FF69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69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509026">
      <w:bodyDiv w:val="1"/>
      <w:marLeft w:val="0"/>
      <w:marRight w:val="0"/>
      <w:marTop w:val="0"/>
      <w:marBottom w:val="0"/>
      <w:divBdr>
        <w:top w:val="none" w:sz="0" w:space="0" w:color="auto"/>
        <w:left w:val="none" w:sz="0" w:space="0" w:color="auto"/>
        <w:bottom w:val="none" w:sz="0" w:space="0" w:color="auto"/>
        <w:right w:val="none" w:sz="0" w:space="0" w:color="auto"/>
      </w:divBdr>
      <w:divsChild>
        <w:div w:id="771586683">
          <w:marLeft w:val="0"/>
          <w:marRight w:val="0"/>
          <w:marTop w:val="0"/>
          <w:marBottom w:val="0"/>
          <w:divBdr>
            <w:top w:val="none" w:sz="0" w:space="0" w:color="auto"/>
            <w:left w:val="none" w:sz="0" w:space="0" w:color="auto"/>
            <w:bottom w:val="none" w:sz="0" w:space="0" w:color="auto"/>
            <w:right w:val="none" w:sz="0" w:space="0" w:color="auto"/>
          </w:divBdr>
          <w:divsChild>
            <w:div w:id="1478573785">
              <w:marLeft w:val="0"/>
              <w:marRight w:val="0"/>
              <w:marTop w:val="0"/>
              <w:marBottom w:val="0"/>
              <w:divBdr>
                <w:top w:val="none" w:sz="0" w:space="0" w:color="auto"/>
                <w:left w:val="none" w:sz="0" w:space="0" w:color="auto"/>
                <w:bottom w:val="none" w:sz="0" w:space="0" w:color="auto"/>
                <w:right w:val="none" w:sz="0" w:space="0" w:color="auto"/>
              </w:divBdr>
              <w:divsChild>
                <w:div w:id="444160249">
                  <w:marLeft w:val="0"/>
                  <w:marRight w:val="0"/>
                  <w:marTop w:val="0"/>
                  <w:marBottom w:val="0"/>
                  <w:divBdr>
                    <w:top w:val="none" w:sz="0" w:space="0" w:color="auto"/>
                    <w:left w:val="none" w:sz="0" w:space="0" w:color="auto"/>
                    <w:bottom w:val="none" w:sz="0" w:space="0" w:color="auto"/>
                    <w:right w:val="none" w:sz="0" w:space="0" w:color="auto"/>
                  </w:divBdr>
                  <w:divsChild>
                    <w:div w:id="410544170">
                      <w:marLeft w:val="0"/>
                      <w:marRight w:val="0"/>
                      <w:marTop w:val="0"/>
                      <w:marBottom w:val="0"/>
                      <w:divBdr>
                        <w:top w:val="none" w:sz="0" w:space="0" w:color="auto"/>
                        <w:left w:val="none" w:sz="0" w:space="0" w:color="auto"/>
                        <w:bottom w:val="none" w:sz="0" w:space="0" w:color="auto"/>
                        <w:right w:val="none" w:sz="0" w:space="0" w:color="auto"/>
                      </w:divBdr>
                    </w:div>
                    <w:div w:id="707491047">
                      <w:marLeft w:val="0"/>
                      <w:marRight w:val="0"/>
                      <w:marTop w:val="0"/>
                      <w:marBottom w:val="0"/>
                      <w:divBdr>
                        <w:top w:val="none" w:sz="0" w:space="0" w:color="auto"/>
                        <w:left w:val="none" w:sz="0" w:space="0" w:color="auto"/>
                        <w:bottom w:val="none" w:sz="0" w:space="0" w:color="auto"/>
                        <w:right w:val="none" w:sz="0" w:space="0" w:color="auto"/>
                      </w:divBdr>
                    </w:div>
                    <w:div w:id="2008819574">
                      <w:marLeft w:val="0"/>
                      <w:marRight w:val="0"/>
                      <w:marTop w:val="0"/>
                      <w:marBottom w:val="0"/>
                      <w:divBdr>
                        <w:top w:val="none" w:sz="0" w:space="0" w:color="auto"/>
                        <w:left w:val="none" w:sz="0" w:space="0" w:color="auto"/>
                        <w:bottom w:val="none" w:sz="0" w:space="0" w:color="auto"/>
                        <w:right w:val="none" w:sz="0" w:space="0" w:color="auto"/>
                      </w:divBdr>
                    </w:div>
                    <w:div w:id="1590505536">
                      <w:marLeft w:val="0"/>
                      <w:marRight w:val="0"/>
                      <w:marTop w:val="0"/>
                      <w:marBottom w:val="0"/>
                      <w:divBdr>
                        <w:top w:val="none" w:sz="0" w:space="0" w:color="auto"/>
                        <w:left w:val="none" w:sz="0" w:space="0" w:color="auto"/>
                        <w:bottom w:val="none" w:sz="0" w:space="0" w:color="auto"/>
                        <w:right w:val="none" w:sz="0" w:space="0" w:color="auto"/>
                      </w:divBdr>
                    </w:div>
                    <w:div w:id="405687013">
                      <w:marLeft w:val="0"/>
                      <w:marRight w:val="0"/>
                      <w:marTop w:val="0"/>
                      <w:marBottom w:val="0"/>
                      <w:divBdr>
                        <w:top w:val="none" w:sz="0" w:space="0" w:color="auto"/>
                        <w:left w:val="none" w:sz="0" w:space="0" w:color="auto"/>
                        <w:bottom w:val="none" w:sz="0" w:space="0" w:color="auto"/>
                        <w:right w:val="none" w:sz="0" w:space="0" w:color="auto"/>
                      </w:divBdr>
                    </w:div>
                    <w:div w:id="1670402226">
                      <w:marLeft w:val="0"/>
                      <w:marRight w:val="0"/>
                      <w:marTop w:val="0"/>
                      <w:marBottom w:val="0"/>
                      <w:divBdr>
                        <w:top w:val="none" w:sz="0" w:space="0" w:color="auto"/>
                        <w:left w:val="none" w:sz="0" w:space="0" w:color="auto"/>
                        <w:bottom w:val="none" w:sz="0" w:space="0" w:color="auto"/>
                        <w:right w:val="none" w:sz="0" w:space="0" w:color="auto"/>
                      </w:divBdr>
                    </w:div>
                    <w:div w:id="1295142805">
                      <w:marLeft w:val="0"/>
                      <w:marRight w:val="0"/>
                      <w:marTop w:val="0"/>
                      <w:marBottom w:val="0"/>
                      <w:divBdr>
                        <w:top w:val="none" w:sz="0" w:space="0" w:color="auto"/>
                        <w:left w:val="none" w:sz="0" w:space="0" w:color="auto"/>
                        <w:bottom w:val="none" w:sz="0" w:space="0" w:color="auto"/>
                        <w:right w:val="none" w:sz="0" w:space="0" w:color="auto"/>
                      </w:divBdr>
                    </w:div>
                    <w:div w:id="706833298">
                      <w:marLeft w:val="0"/>
                      <w:marRight w:val="0"/>
                      <w:marTop w:val="0"/>
                      <w:marBottom w:val="0"/>
                      <w:divBdr>
                        <w:top w:val="none" w:sz="0" w:space="0" w:color="auto"/>
                        <w:left w:val="none" w:sz="0" w:space="0" w:color="auto"/>
                        <w:bottom w:val="none" w:sz="0" w:space="0" w:color="auto"/>
                        <w:right w:val="none" w:sz="0" w:space="0" w:color="auto"/>
                      </w:divBdr>
                    </w:div>
                    <w:div w:id="1482379422">
                      <w:marLeft w:val="0"/>
                      <w:marRight w:val="0"/>
                      <w:marTop w:val="0"/>
                      <w:marBottom w:val="0"/>
                      <w:divBdr>
                        <w:top w:val="none" w:sz="0" w:space="0" w:color="auto"/>
                        <w:left w:val="none" w:sz="0" w:space="0" w:color="auto"/>
                        <w:bottom w:val="none" w:sz="0" w:space="0" w:color="auto"/>
                        <w:right w:val="none" w:sz="0" w:space="0" w:color="auto"/>
                      </w:divBdr>
                    </w:div>
                    <w:div w:id="17202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71179">
          <w:marLeft w:val="0"/>
          <w:marRight w:val="0"/>
          <w:marTop w:val="0"/>
          <w:marBottom w:val="0"/>
          <w:divBdr>
            <w:top w:val="none" w:sz="0" w:space="0" w:color="auto"/>
            <w:left w:val="none" w:sz="0" w:space="0" w:color="auto"/>
            <w:bottom w:val="none" w:sz="0" w:space="0" w:color="auto"/>
            <w:right w:val="none" w:sz="0" w:space="0" w:color="auto"/>
          </w:divBdr>
          <w:divsChild>
            <w:div w:id="310717671">
              <w:marLeft w:val="0"/>
              <w:marRight w:val="0"/>
              <w:marTop w:val="0"/>
              <w:marBottom w:val="0"/>
              <w:divBdr>
                <w:top w:val="none" w:sz="0" w:space="0" w:color="auto"/>
                <w:left w:val="none" w:sz="0" w:space="0" w:color="auto"/>
                <w:bottom w:val="none" w:sz="0" w:space="0" w:color="auto"/>
                <w:right w:val="none" w:sz="0" w:space="0" w:color="auto"/>
              </w:divBdr>
              <w:divsChild>
                <w:div w:id="1124737550">
                  <w:marLeft w:val="0"/>
                  <w:marRight w:val="0"/>
                  <w:marTop w:val="0"/>
                  <w:marBottom w:val="0"/>
                  <w:divBdr>
                    <w:top w:val="none" w:sz="0" w:space="0" w:color="auto"/>
                    <w:left w:val="none" w:sz="0" w:space="0" w:color="auto"/>
                    <w:bottom w:val="none" w:sz="0" w:space="0" w:color="auto"/>
                    <w:right w:val="none" w:sz="0" w:space="0" w:color="auto"/>
                  </w:divBdr>
                  <w:divsChild>
                    <w:div w:id="1548299062">
                      <w:marLeft w:val="0"/>
                      <w:marRight w:val="0"/>
                      <w:marTop w:val="0"/>
                      <w:marBottom w:val="0"/>
                      <w:divBdr>
                        <w:top w:val="none" w:sz="0" w:space="0" w:color="auto"/>
                        <w:left w:val="none" w:sz="0" w:space="0" w:color="auto"/>
                        <w:bottom w:val="none" w:sz="0" w:space="0" w:color="auto"/>
                        <w:right w:val="none" w:sz="0" w:space="0" w:color="auto"/>
                      </w:divBdr>
                    </w:div>
                    <w:div w:id="610742523">
                      <w:marLeft w:val="0"/>
                      <w:marRight w:val="0"/>
                      <w:marTop w:val="0"/>
                      <w:marBottom w:val="0"/>
                      <w:divBdr>
                        <w:top w:val="none" w:sz="0" w:space="0" w:color="auto"/>
                        <w:left w:val="none" w:sz="0" w:space="0" w:color="auto"/>
                        <w:bottom w:val="none" w:sz="0" w:space="0" w:color="auto"/>
                        <w:right w:val="none" w:sz="0" w:space="0" w:color="auto"/>
                      </w:divBdr>
                    </w:div>
                    <w:div w:id="1491605284">
                      <w:marLeft w:val="0"/>
                      <w:marRight w:val="0"/>
                      <w:marTop w:val="0"/>
                      <w:marBottom w:val="0"/>
                      <w:divBdr>
                        <w:top w:val="none" w:sz="0" w:space="0" w:color="auto"/>
                        <w:left w:val="none" w:sz="0" w:space="0" w:color="auto"/>
                        <w:bottom w:val="none" w:sz="0" w:space="0" w:color="auto"/>
                        <w:right w:val="none" w:sz="0" w:space="0" w:color="auto"/>
                      </w:divBdr>
                    </w:div>
                    <w:div w:id="7609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56143">
          <w:marLeft w:val="0"/>
          <w:marRight w:val="0"/>
          <w:marTop w:val="0"/>
          <w:marBottom w:val="0"/>
          <w:divBdr>
            <w:top w:val="none" w:sz="0" w:space="0" w:color="auto"/>
            <w:left w:val="none" w:sz="0" w:space="0" w:color="auto"/>
            <w:bottom w:val="none" w:sz="0" w:space="0" w:color="auto"/>
            <w:right w:val="none" w:sz="0" w:space="0" w:color="auto"/>
          </w:divBdr>
          <w:divsChild>
            <w:div w:id="1925605224">
              <w:marLeft w:val="0"/>
              <w:marRight w:val="0"/>
              <w:marTop w:val="0"/>
              <w:marBottom w:val="0"/>
              <w:divBdr>
                <w:top w:val="none" w:sz="0" w:space="0" w:color="auto"/>
                <w:left w:val="none" w:sz="0" w:space="0" w:color="auto"/>
                <w:bottom w:val="none" w:sz="0" w:space="0" w:color="auto"/>
                <w:right w:val="none" w:sz="0" w:space="0" w:color="auto"/>
              </w:divBdr>
              <w:divsChild>
                <w:div w:id="18716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eu.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3944</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Junie Petit</dc:creator>
  <cp:lastModifiedBy>Mathilde Leyle</cp:lastModifiedBy>
  <cp:revision>2</cp:revision>
  <dcterms:created xsi:type="dcterms:W3CDTF">2019-01-22T09:04:00Z</dcterms:created>
  <dcterms:modified xsi:type="dcterms:W3CDTF">2019-01-22T09:04:00Z</dcterms:modified>
</cp:coreProperties>
</file>